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48E1A" w14:textId="2FF05A39" w:rsidR="00515C55" w:rsidRDefault="00515C55" w:rsidP="00515C55">
      <w:pPr>
        <w:ind w:left="420" w:hangingChars="200" w:hanging="420"/>
        <w:rPr>
          <w:rFonts w:ascii="华文宋体" w:eastAsia="华文宋体" w:hAnsi="华文宋体"/>
          <w:sz w:val="28"/>
          <w:szCs w:val="32"/>
        </w:rPr>
      </w:pPr>
      <w:r w:rsidRPr="00515C55">
        <w:drawing>
          <wp:inline distT="0" distB="0" distL="0" distR="0" wp14:anchorId="25FA6F47" wp14:editId="20C7C8E3">
            <wp:extent cx="5274310" cy="2085340"/>
            <wp:effectExtent l="0" t="0" r="2540" b="0"/>
            <wp:docPr id="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t="2667"/>
                    <a:stretch/>
                  </pic:blipFill>
                  <pic:spPr bwMode="auto"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华文宋体" w:eastAsia="华文宋体" w:hAnsi="华文宋体"/>
          <w:sz w:val="28"/>
          <w:szCs w:val="32"/>
        </w:rPr>
        <w:t xml:space="preserve"> </w:t>
      </w:r>
    </w:p>
    <w:p w14:paraId="0E36A022" w14:textId="0E01A398" w:rsidR="00515C55" w:rsidRDefault="00515C55" w:rsidP="00515C55">
      <w:pPr>
        <w:ind w:firstLineChars="200" w:firstLine="560"/>
        <w:jc w:val="left"/>
        <w:rPr>
          <w:rFonts w:ascii="华文宋体" w:eastAsia="华文宋体" w:hAnsi="华文宋体"/>
          <w:sz w:val="28"/>
          <w:szCs w:val="32"/>
        </w:rPr>
      </w:pPr>
      <w:r w:rsidRPr="00515C55">
        <w:rPr>
          <w:rFonts w:ascii="华文宋体" w:eastAsia="华文宋体" w:hAnsi="华文宋体" w:hint="eastAsia"/>
          <w:sz w:val="28"/>
          <w:szCs w:val="32"/>
        </w:rPr>
        <w:t>为支援优秀的外国留学生赴该校学习，该校实行对家庭困难的外国留学生全额或半额免除学费的制度。</w:t>
      </w:r>
    </w:p>
    <w:p w14:paraId="6692C4DB" w14:textId="2E231BA7" w:rsidR="00515C55" w:rsidRPr="00515C55" w:rsidRDefault="00515C55" w:rsidP="00515C55">
      <w:pPr>
        <w:ind w:firstLineChars="200" w:firstLine="560"/>
        <w:rPr>
          <w:rFonts w:ascii="华文宋体" w:eastAsia="华文宋体" w:hAnsi="华文宋体"/>
          <w:sz w:val="28"/>
          <w:szCs w:val="32"/>
        </w:rPr>
      </w:pPr>
      <w:r w:rsidRPr="00515C55">
        <w:rPr>
          <w:rFonts w:ascii="华文宋体" w:eastAsia="华文宋体" w:hAnsi="华文宋体" w:hint="eastAsia"/>
          <w:sz w:val="28"/>
          <w:szCs w:val="32"/>
        </w:rPr>
        <w:t>在</w:t>
      </w:r>
      <w:r w:rsidRPr="00515C55">
        <w:rPr>
          <w:rFonts w:ascii="华文宋体" w:eastAsia="华文宋体" w:hAnsi="华文宋体"/>
          <w:sz w:val="28"/>
          <w:szCs w:val="32"/>
        </w:rPr>
        <w:t>2014</w:t>
      </w:r>
      <w:r w:rsidRPr="00515C55">
        <w:rPr>
          <w:rFonts w:ascii="华文宋体" w:eastAsia="华文宋体" w:hAnsi="华文宋体" w:hint="eastAsia"/>
          <w:sz w:val="28"/>
          <w:szCs w:val="32"/>
        </w:rPr>
        <w:t>年</w:t>
      </w:r>
      <w:r w:rsidRPr="00515C55">
        <w:rPr>
          <w:rFonts w:ascii="华文宋体" w:eastAsia="华文宋体" w:hAnsi="华文宋体"/>
          <w:sz w:val="28"/>
          <w:szCs w:val="32"/>
        </w:rPr>
        <w:t>9</w:t>
      </w:r>
      <w:r w:rsidRPr="00515C55">
        <w:rPr>
          <w:rFonts w:ascii="华文宋体" w:eastAsia="华文宋体" w:hAnsi="华文宋体" w:hint="eastAsia"/>
          <w:sz w:val="28"/>
          <w:szCs w:val="32"/>
        </w:rPr>
        <w:t>月原校长李进金教授赴日本岛根大学访问，并且与该校小林祥泰前校长签订了两校交流协议。去年</w:t>
      </w:r>
      <w:r w:rsidRPr="00515C55">
        <w:rPr>
          <w:rFonts w:ascii="华文宋体" w:eastAsia="华文宋体" w:hAnsi="华文宋体"/>
          <w:sz w:val="28"/>
          <w:szCs w:val="32"/>
        </w:rPr>
        <w:t>9</w:t>
      </w:r>
      <w:r w:rsidRPr="00515C55">
        <w:rPr>
          <w:rFonts w:ascii="华文宋体" w:eastAsia="华文宋体" w:hAnsi="华文宋体" w:hint="eastAsia"/>
          <w:sz w:val="28"/>
          <w:szCs w:val="32"/>
        </w:rPr>
        <w:t>月岛根大学服部泰直校长来我校进行第三次访问，并与我校党委书记吴彬镪教授续签了两校交流协议书，进一步推进了两校的友好交流活动。</w:t>
      </w:r>
    </w:p>
    <w:p w14:paraId="66F7F7BF" w14:textId="77777777" w:rsidR="00515C55" w:rsidRPr="00515C55" w:rsidRDefault="00515C55" w:rsidP="00515C55">
      <w:pPr>
        <w:rPr>
          <w:rFonts w:hint="eastAsia"/>
        </w:rPr>
      </w:pPr>
    </w:p>
    <w:p w14:paraId="65320FC1" w14:textId="77777777" w:rsidR="00515C55" w:rsidRPr="00515C55" w:rsidRDefault="00515C55" w:rsidP="00515C55">
      <w:pPr>
        <w:jc w:val="center"/>
        <w:rPr>
          <w:sz w:val="28"/>
          <w:szCs w:val="32"/>
        </w:rPr>
      </w:pPr>
      <w:r w:rsidRPr="00515C55">
        <w:rPr>
          <w:b/>
          <w:bCs/>
          <w:sz w:val="28"/>
          <w:szCs w:val="32"/>
        </w:rPr>
        <w:t>2014</w:t>
      </w:r>
      <w:r w:rsidRPr="00515C55">
        <w:rPr>
          <w:rFonts w:hint="eastAsia"/>
          <w:b/>
          <w:bCs/>
          <w:sz w:val="28"/>
          <w:szCs w:val="32"/>
        </w:rPr>
        <w:t>年</w:t>
      </w:r>
      <w:r w:rsidRPr="00515C55">
        <w:rPr>
          <w:b/>
          <w:bCs/>
          <w:sz w:val="28"/>
          <w:szCs w:val="32"/>
        </w:rPr>
        <w:t>9</w:t>
      </w:r>
      <w:r w:rsidRPr="00515C55">
        <w:rPr>
          <w:rFonts w:hint="eastAsia"/>
          <w:b/>
          <w:bCs/>
          <w:sz w:val="28"/>
          <w:szCs w:val="32"/>
        </w:rPr>
        <w:t>月闽南师范大学原校长李进金教授与岛根大学原</w:t>
      </w:r>
    </w:p>
    <w:p w14:paraId="4C934A09" w14:textId="77777777" w:rsidR="00515C55" w:rsidRPr="00515C55" w:rsidRDefault="00515C55" w:rsidP="00515C55">
      <w:pPr>
        <w:jc w:val="center"/>
        <w:rPr>
          <w:sz w:val="28"/>
          <w:szCs w:val="32"/>
        </w:rPr>
      </w:pPr>
      <w:r w:rsidRPr="00515C55">
        <w:rPr>
          <w:rFonts w:hint="eastAsia"/>
          <w:b/>
          <w:bCs/>
          <w:sz w:val="28"/>
          <w:szCs w:val="32"/>
        </w:rPr>
        <w:t>校长小林祥泰教授在岛根大学会议厅签署两校协议书时合影</w:t>
      </w:r>
    </w:p>
    <w:p w14:paraId="501A5998" w14:textId="36DEBA77" w:rsidR="00515C55" w:rsidRPr="00515C55" w:rsidRDefault="00515C55">
      <w:r w:rsidRPr="00515C55">
        <w:drawing>
          <wp:anchor distT="0" distB="0" distL="114300" distR="114300" simplePos="0" relativeHeight="251658240" behindDoc="0" locked="0" layoutInCell="1" allowOverlap="1" wp14:anchorId="19A44245" wp14:editId="7B92294B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124450" cy="3103298"/>
            <wp:effectExtent l="0" t="0" r="0" b="1905"/>
            <wp:wrapNone/>
            <wp:docPr id="20482" name="图片 21506" descr="DSC_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图片 21506" descr="DSC_965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032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D596F7" w14:textId="550D4DAB" w:rsidR="00515C55" w:rsidRDefault="00515C55"/>
    <w:p w14:paraId="7A6989B3" w14:textId="3DD481D4" w:rsidR="00515C55" w:rsidRDefault="00515C55"/>
    <w:p w14:paraId="1C8567C7" w14:textId="44EAF4E4" w:rsidR="00515C55" w:rsidRDefault="00515C55"/>
    <w:p w14:paraId="04C1A021" w14:textId="600FAF6A" w:rsidR="00515C55" w:rsidRDefault="00515C55"/>
    <w:p w14:paraId="1EA2129A" w14:textId="4AB067D3" w:rsidR="00515C55" w:rsidRDefault="00515C55"/>
    <w:p w14:paraId="6C8BE73C" w14:textId="4E32E3FA" w:rsidR="00515C55" w:rsidRDefault="00515C55"/>
    <w:p w14:paraId="1160DF57" w14:textId="77777777" w:rsidR="00515C55" w:rsidRDefault="00515C55">
      <w:pPr>
        <w:rPr>
          <w:rFonts w:hint="eastAsia"/>
        </w:rPr>
      </w:pPr>
    </w:p>
    <w:p w14:paraId="5B5D58C2" w14:textId="31471EDA" w:rsidR="00AD00AE" w:rsidRDefault="00AD00AE"/>
    <w:p w14:paraId="10776DBC" w14:textId="0F47A214" w:rsidR="00515C55" w:rsidRDefault="00515C55"/>
    <w:p w14:paraId="4A219954" w14:textId="060410F9" w:rsidR="00515C55" w:rsidRDefault="00515C55"/>
    <w:p w14:paraId="650BD1AF" w14:textId="11780D61" w:rsidR="00515C55" w:rsidRDefault="00515C55"/>
    <w:p w14:paraId="45A5FDCE" w14:textId="0C06B130" w:rsidR="00515C55" w:rsidRDefault="00515C55"/>
    <w:p w14:paraId="77C840BF" w14:textId="5868D612" w:rsidR="00515C55" w:rsidRDefault="00515C55"/>
    <w:p w14:paraId="48E965F4" w14:textId="3CF90D52" w:rsidR="00515C55" w:rsidRDefault="00515C55"/>
    <w:p w14:paraId="3980C7CC" w14:textId="1C7DC21D" w:rsidR="00515C55" w:rsidRDefault="00515C55"/>
    <w:p w14:paraId="1F8CA6AF" w14:textId="4051E626" w:rsidR="00515C55" w:rsidRPr="00515C55" w:rsidRDefault="00515C55" w:rsidP="00515C55">
      <w:pPr>
        <w:jc w:val="center"/>
        <w:rPr>
          <w:b/>
          <w:bCs/>
          <w:sz w:val="28"/>
          <w:szCs w:val="32"/>
        </w:rPr>
      </w:pPr>
      <w:r w:rsidRPr="00515C55">
        <w:lastRenderedPageBreak/>
        <w:drawing>
          <wp:anchor distT="0" distB="0" distL="114300" distR="114300" simplePos="0" relativeHeight="251659264" behindDoc="0" locked="0" layoutInCell="1" allowOverlap="1" wp14:anchorId="233A2DDD" wp14:editId="20F719DF">
            <wp:simplePos x="0" y="0"/>
            <wp:positionH relativeFrom="margin">
              <wp:align>right</wp:align>
            </wp:positionH>
            <wp:positionV relativeFrom="paragraph">
              <wp:posOffset>771525</wp:posOffset>
            </wp:positionV>
            <wp:extent cx="5274310" cy="3246755"/>
            <wp:effectExtent l="0" t="0" r="2540" b="0"/>
            <wp:wrapThrough wrapText="bothSides">
              <wp:wrapPolygon edited="0">
                <wp:start x="0" y="0"/>
                <wp:lineTo x="0" y="21418"/>
                <wp:lineTo x="21532" y="21418"/>
                <wp:lineTo x="21532" y="0"/>
                <wp:lineTo x="0" y="0"/>
              </wp:wrapPolygon>
            </wp:wrapThrough>
            <wp:docPr id="5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5C55">
        <w:rPr>
          <w:rFonts w:hint="eastAsia"/>
          <w:b/>
          <w:bCs/>
          <w:sz w:val="28"/>
          <w:szCs w:val="32"/>
        </w:rPr>
        <w:t>2019年9月闽南师范大学校党委书记吴彬镪教授与日本</w:t>
      </w:r>
      <w:r w:rsidRPr="00515C55">
        <w:rPr>
          <w:rFonts w:hint="eastAsia"/>
          <w:b/>
          <w:bCs/>
          <w:sz w:val="28"/>
          <w:szCs w:val="32"/>
        </w:rPr>
        <w:br/>
        <w:t>岛根大学校长服部泰直教授续签两校交流协议书时照片</w:t>
      </w:r>
    </w:p>
    <w:p w14:paraId="3543548F" w14:textId="2F6D3BC4" w:rsidR="00515C55" w:rsidRDefault="00515C55"/>
    <w:p w14:paraId="5C216EFE" w14:textId="7C53B011" w:rsidR="00515C55" w:rsidRPr="00515C55" w:rsidRDefault="00515C55" w:rsidP="00515C55">
      <w:pPr>
        <w:jc w:val="center"/>
      </w:pPr>
      <w:r w:rsidRPr="00515C55">
        <w:rPr>
          <w:rFonts w:hint="eastAsia"/>
          <w:b/>
          <w:bCs/>
          <w:sz w:val="28"/>
          <w:szCs w:val="32"/>
        </w:rPr>
        <w:t>日本岛根大学现任校长  服部 泰直教授</w:t>
      </w:r>
    </w:p>
    <w:p w14:paraId="3FCA98E6" w14:textId="7783A3CF" w:rsidR="00515C55" w:rsidRPr="00515C55" w:rsidRDefault="00515C55">
      <w:pPr>
        <w:rPr>
          <w:rFonts w:hint="eastAsia"/>
        </w:rPr>
      </w:pPr>
      <w:r w:rsidRPr="00515C55">
        <w:drawing>
          <wp:inline distT="0" distB="0" distL="0" distR="0" wp14:anchorId="1030275A" wp14:editId="5E2538B7">
            <wp:extent cx="5274310" cy="3398520"/>
            <wp:effectExtent l="0" t="0" r="2540" b="0"/>
            <wp:docPr id="6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C55" w:rsidRPr="00515C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2F028" w14:textId="77777777" w:rsidR="00831B4B" w:rsidRDefault="00831B4B" w:rsidP="00515C55">
      <w:r>
        <w:separator/>
      </w:r>
    </w:p>
  </w:endnote>
  <w:endnote w:type="continuationSeparator" w:id="0">
    <w:p w14:paraId="58536B52" w14:textId="77777777" w:rsidR="00831B4B" w:rsidRDefault="00831B4B" w:rsidP="00515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A2A8D" w14:textId="77777777" w:rsidR="00831B4B" w:rsidRDefault="00831B4B" w:rsidP="00515C55">
      <w:r>
        <w:separator/>
      </w:r>
    </w:p>
  </w:footnote>
  <w:footnote w:type="continuationSeparator" w:id="0">
    <w:p w14:paraId="2C945E6B" w14:textId="77777777" w:rsidR="00831B4B" w:rsidRDefault="00831B4B" w:rsidP="00515C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FC2"/>
    <w:rsid w:val="00227FC2"/>
    <w:rsid w:val="00515C55"/>
    <w:rsid w:val="00831B4B"/>
    <w:rsid w:val="00AD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749DC"/>
  <w15:chartTrackingRefBased/>
  <w15:docId w15:val="{E35BDB3F-49F7-4879-BDCD-5BF6AC238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5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5C5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5C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5C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辰宇</dc:creator>
  <cp:keywords/>
  <dc:description/>
  <cp:lastModifiedBy>辰宇</cp:lastModifiedBy>
  <cp:revision>2</cp:revision>
  <dcterms:created xsi:type="dcterms:W3CDTF">2021-04-27T13:10:00Z</dcterms:created>
  <dcterms:modified xsi:type="dcterms:W3CDTF">2021-04-27T13:15:00Z</dcterms:modified>
</cp:coreProperties>
</file>